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5F5" w:rsidRDefault="008875F5" w:rsidP="00D937C9">
      <w:pPr>
        <w:pStyle w:val="Sangradetextonormal"/>
        <w:spacing w:line="360" w:lineRule="auto"/>
        <w:ind w:left="0" w:firstLine="1"/>
        <w:jc w:val="right"/>
        <w:rPr>
          <w:rFonts w:ascii="Bookman Old Style" w:hAnsi="Bookman Old Style" w:cs="Arial"/>
          <w:b/>
          <w:sz w:val="24"/>
          <w:szCs w:val="24"/>
          <w:u w:val="single"/>
        </w:rPr>
      </w:pPr>
      <w:bookmarkStart w:id="0" w:name="_GoBack"/>
      <w:bookmarkEnd w:id="0"/>
      <w:r>
        <w:rPr>
          <w:rFonts w:ascii="Bookman Old Style" w:hAnsi="Bookman Old Style" w:cs="Arial"/>
          <w:b/>
          <w:sz w:val="24"/>
          <w:szCs w:val="24"/>
          <w:u w:val="single"/>
        </w:rPr>
        <w:t>ORDENANZA Nº 12309/2019.</w:t>
      </w:r>
    </w:p>
    <w:p w:rsidR="008875F5" w:rsidRDefault="008875F5" w:rsidP="00D937C9">
      <w:pPr>
        <w:pStyle w:val="Sangradetextonormal"/>
        <w:spacing w:line="360" w:lineRule="auto"/>
        <w:ind w:left="0" w:firstLine="1"/>
        <w:jc w:val="right"/>
        <w:rPr>
          <w:rFonts w:ascii="Bookman Old Style" w:hAnsi="Bookman Old Style" w:cs="Arial"/>
          <w:b/>
          <w:sz w:val="24"/>
          <w:szCs w:val="24"/>
          <w:u w:val="single"/>
        </w:rPr>
      </w:pPr>
      <w:proofErr w:type="spellStart"/>
      <w:r>
        <w:rPr>
          <w:rFonts w:ascii="Bookman Old Style" w:hAnsi="Bookman Old Style" w:cs="Arial"/>
          <w:b/>
          <w:sz w:val="24"/>
          <w:szCs w:val="24"/>
          <w:u w:val="single"/>
        </w:rPr>
        <w:t>EXPTE.Nº</w:t>
      </w:r>
      <w:proofErr w:type="spellEnd"/>
      <w:r>
        <w:rPr>
          <w:rFonts w:ascii="Bookman Old Style" w:hAnsi="Bookman Old Style" w:cs="Arial"/>
          <w:b/>
          <w:sz w:val="24"/>
          <w:szCs w:val="24"/>
          <w:u w:val="single"/>
        </w:rPr>
        <w:t xml:space="preserve"> 6374/2019-H.C.D.</w:t>
      </w:r>
    </w:p>
    <w:p w:rsidR="00D937C9" w:rsidRDefault="004A52E6" w:rsidP="00D937C9">
      <w:pPr>
        <w:pStyle w:val="Sangradetextonormal"/>
        <w:spacing w:line="360" w:lineRule="auto"/>
        <w:ind w:left="0" w:firstLine="1"/>
        <w:rPr>
          <w:rFonts w:ascii="Bookman Old Style" w:hAnsi="Bookman Old Style" w:cs="Arial"/>
          <w:sz w:val="24"/>
          <w:szCs w:val="24"/>
        </w:rPr>
      </w:pPr>
      <w:r w:rsidRPr="004A52E6">
        <w:rPr>
          <w:rFonts w:ascii="Bookman Old Style" w:hAnsi="Bookman Old Style" w:cs="Arial"/>
          <w:b/>
          <w:sz w:val="24"/>
          <w:szCs w:val="24"/>
          <w:u w:val="single"/>
        </w:rPr>
        <w:t>VISTO</w:t>
      </w:r>
      <w:r w:rsidRPr="004A52E6">
        <w:rPr>
          <w:rFonts w:ascii="Bookman Old Style" w:hAnsi="Bookman Old Style" w:cs="Arial"/>
          <w:sz w:val="24"/>
          <w:szCs w:val="24"/>
        </w:rPr>
        <w:t>:</w:t>
      </w:r>
    </w:p>
    <w:p w:rsidR="004A52E6" w:rsidRPr="004A52E6" w:rsidRDefault="004A52E6" w:rsidP="00D937C9">
      <w:pPr>
        <w:pStyle w:val="Sangradetextonormal"/>
        <w:spacing w:line="360" w:lineRule="auto"/>
        <w:ind w:left="0" w:firstLine="708"/>
        <w:rPr>
          <w:rFonts w:ascii="Bookman Old Style" w:hAnsi="Bookman Old Style" w:cs="Arial"/>
          <w:sz w:val="24"/>
          <w:szCs w:val="24"/>
        </w:rPr>
      </w:pPr>
      <w:r w:rsidRPr="004A52E6">
        <w:rPr>
          <w:rFonts w:ascii="Bookman Old Style" w:hAnsi="Bookman Old Style" w:cs="Arial"/>
          <w:sz w:val="24"/>
          <w:szCs w:val="24"/>
        </w:rPr>
        <w:t>El Expediente Nº 6461/2017, ca</w:t>
      </w:r>
      <w:r w:rsidR="00D937C9">
        <w:rPr>
          <w:rFonts w:ascii="Bookman Old Style" w:hAnsi="Bookman Old Style" w:cs="Arial"/>
          <w:sz w:val="24"/>
          <w:szCs w:val="24"/>
        </w:rPr>
        <w:t xml:space="preserve">ratulado: “VECINOS DE BOULEVARD </w:t>
      </w:r>
      <w:r w:rsidRPr="004A52E6">
        <w:rPr>
          <w:rFonts w:ascii="Bookman Old Style" w:hAnsi="Bookman Old Style" w:cs="Arial"/>
          <w:sz w:val="24"/>
          <w:szCs w:val="24"/>
        </w:rPr>
        <w:t>MARTÍNEZ S/ ARREGLO DE CALLES”; y</w:t>
      </w:r>
    </w:p>
    <w:p w:rsidR="004A52E6" w:rsidRPr="004A52E6" w:rsidRDefault="004A52E6" w:rsidP="00D937C9">
      <w:pPr>
        <w:spacing w:line="360" w:lineRule="auto"/>
        <w:ind w:firstLine="1"/>
        <w:jc w:val="both"/>
        <w:rPr>
          <w:rFonts w:ascii="Bookman Old Style" w:hAnsi="Bookman Old Style" w:cs="Arial"/>
          <w:sz w:val="24"/>
          <w:szCs w:val="24"/>
          <w:lang w:eastAsia="es-ES"/>
        </w:rPr>
      </w:pPr>
      <w:r w:rsidRPr="004A52E6">
        <w:rPr>
          <w:rFonts w:ascii="Bookman Old Style" w:hAnsi="Bookman Old Style" w:cs="Arial"/>
          <w:b/>
          <w:sz w:val="24"/>
          <w:szCs w:val="24"/>
          <w:u w:val="single"/>
          <w:lang w:eastAsia="es-ES"/>
        </w:rPr>
        <w:t>CONSIDERANDO</w:t>
      </w:r>
      <w:r w:rsidRPr="004A52E6">
        <w:rPr>
          <w:rFonts w:ascii="Bookman Old Style" w:hAnsi="Bookman Old Style" w:cs="Arial"/>
          <w:b/>
          <w:sz w:val="24"/>
          <w:szCs w:val="24"/>
          <w:lang w:eastAsia="es-ES"/>
        </w:rPr>
        <w:t>:</w:t>
      </w:r>
    </w:p>
    <w:p w:rsidR="004A52E6" w:rsidRPr="004A52E6" w:rsidRDefault="004A52E6" w:rsidP="00D937C9">
      <w:pPr>
        <w:spacing w:line="360" w:lineRule="auto"/>
        <w:ind w:firstLine="708"/>
        <w:jc w:val="both"/>
        <w:rPr>
          <w:rFonts w:ascii="Bookman Old Style" w:hAnsi="Bookman Old Style" w:cs="Arial"/>
          <w:sz w:val="24"/>
          <w:szCs w:val="24"/>
          <w:lang w:eastAsia="es-ES"/>
        </w:rPr>
      </w:pPr>
      <w:r w:rsidRPr="004A52E6">
        <w:rPr>
          <w:rFonts w:ascii="Bookman Old Style" w:hAnsi="Bookman Old Style" w:cs="Arial"/>
          <w:sz w:val="24"/>
          <w:szCs w:val="24"/>
          <w:lang w:eastAsia="es-ES"/>
        </w:rPr>
        <w:t xml:space="preserve">Que en fecha 29 de enero del año 2019 se suscribió Convenio de Donación entre por una parte LA DONANTE, Adriana María Cristina </w:t>
      </w:r>
      <w:r w:rsidRPr="004A52E6">
        <w:rPr>
          <w:rFonts w:ascii="Bookman Old Style" w:hAnsi="Bookman Old Style" w:cs="Arial"/>
          <w:caps/>
          <w:sz w:val="24"/>
          <w:szCs w:val="24"/>
          <w:lang w:eastAsia="es-ES"/>
        </w:rPr>
        <w:t>SANSÓN</w:t>
      </w:r>
      <w:r w:rsidRPr="004A52E6">
        <w:rPr>
          <w:rFonts w:ascii="Bookman Old Style" w:hAnsi="Bookman Old Style" w:cs="Arial"/>
          <w:sz w:val="24"/>
          <w:szCs w:val="24"/>
          <w:lang w:eastAsia="es-ES"/>
        </w:rPr>
        <w:t xml:space="preserve">, DNI Nº 12.385.725, argentina, viuda, mayor de edad, domiciliada en calle Domingo F. Sarmiento Nº 367 de esta ciudad, en su carácter de propietaria del inmueble, y por la otra LA DONATARIA, Municipalidad de San José de Gualeguaychú, representada por el Presidente Municipal, Doctor Esteban Martín </w:t>
      </w:r>
      <w:r w:rsidRPr="004A52E6">
        <w:rPr>
          <w:rFonts w:ascii="Bookman Old Style" w:hAnsi="Bookman Old Style" w:cs="Arial"/>
          <w:caps/>
          <w:sz w:val="24"/>
          <w:szCs w:val="24"/>
          <w:lang w:eastAsia="es-ES"/>
        </w:rPr>
        <w:t>Piaggio</w:t>
      </w:r>
      <w:r w:rsidRPr="004A52E6">
        <w:rPr>
          <w:rFonts w:ascii="Bookman Old Style" w:hAnsi="Bookman Old Style" w:cs="Arial"/>
          <w:sz w:val="24"/>
          <w:szCs w:val="24"/>
          <w:lang w:eastAsia="es-ES"/>
        </w:rPr>
        <w:t xml:space="preserve">, asistido por el Secretario de Gobierno, Doctor Ignacio José </w:t>
      </w:r>
      <w:r w:rsidRPr="004A52E6">
        <w:rPr>
          <w:rFonts w:ascii="Bookman Old Style" w:hAnsi="Bookman Old Style" w:cs="Arial"/>
          <w:caps/>
          <w:sz w:val="24"/>
          <w:szCs w:val="24"/>
          <w:lang w:eastAsia="es-ES"/>
        </w:rPr>
        <w:t>Farfán</w:t>
      </w:r>
      <w:r w:rsidRPr="004A52E6">
        <w:rPr>
          <w:rFonts w:ascii="Bookman Old Style" w:hAnsi="Bookman Old Style" w:cs="Arial"/>
          <w:sz w:val="24"/>
          <w:szCs w:val="24"/>
          <w:lang w:eastAsia="es-ES"/>
        </w:rPr>
        <w:t xml:space="preserve">, mediante el cual la Señora </w:t>
      </w:r>
      <w:r w:rsidRPr="004A52E6">
        <w:rPr>
          <w:rFonts w:ascii="Bookman Old Style" w:hAnsi="Bookman Old Style" w:cs="Arial"/>
          <w:caps/>
          <w:sz w:val="24"/>
          <w:szCs w:val="24"/>
          <w:lang w:eastAsia="es-ES"/>
        </w:rPr>
        <w:t>Sansón</w:t>
      </w:r>
      <w:r w:rsidRPr="004A52E6">
        <w:rPr>
          <w:rFonts w:ascii="Bookman Old Style" w:hAnsi="Bookman Old Style" w:cs="Arial"/>
          <w:sz w:val="24"/>
          <w:szCs w:val="24"/>
          <w:lang w:eastAsia="es-ES"/>
        </w:rPr>
        <w:t xml:space="preserve">, dona a favor de la Municipalidad de San José de Gualeguaychú, una fracción de terreno de veinticinco metros (25 </w:t>
      </w:r>
      <w:proofErr w:type="spellStart"/>
      <w:r w:rsidRPr="004A52E6">
        <w:rPr>
          <w:rFonts w:ascii="Bookman Old Style" w:hAnsi="Bookman Old Style" w:cs="Arial"/>
          <w:sz w:val="24"/>
          <w:szCs w:val="24"/>
          <w:lang w:eastAsia="es-ES"/>
        </w:rPr>
        <w:t>mts</w:t>
      </w:r>
      <w:proofErr w:type="spellEnd"/>
      <w:r w:rsidRPr="004A52E6">
        <w:rPr>
          <w:rFonts w:ascii="Bookman Old Style" w:hAnsi="Bookman Old Style" w:cs="Arial"/>
          <w:sz w:val="24"/>
          <w:szCs w:val="24"/>
          <w:lang w:eastAsia="es-ES"/>
        </w:rPr>
        <w:t xml:space="preserve">.) de ancho y ciento cincuenta y dos metros (152 </w:t>
      </w:r>
      <w:proofErr w:type="spellStart"/>
      <w:r w:rsidRPr="004A52E6">
        <w:rPr>
          <w:rFonts w:ascii="Bookman Old Style" w:hAnsi="Bookman Old Style" w:cs="Arial"/>
          <w:sz w:val="24"/>
          <w:szCs w:val="24"/>
          <w:lang w:eastAsia="es-ES"/>
        </w:rPr>
        <w:t>mts</w:t>
      </w:r>
      <w:proofErr w:type="spellEnd"/>
      <w:r w:rsidRPr="004A52E6">
        <w:rPr>
          <w:rFonts w:ascii="Bookman Old Style" w:hAnsi="Bookman Old Style" w:cs="Arial"/>
          <w:sz w:val="24"/>
          <w:szCs w:val="24"/>
          <w:lang w:eastAsia="es-ES"/>
        </w:rPr>
        <w:t xml:space="preserve">.) de largo, conforme croquis anexo a las presentes actuaciones, con una superficie total a donar de TRES MIL SETECIENTOS OCHENTA Y CUATRO METROS CUADRADOS (3.784,00 m2), la cual se desglosa de un inmueble de mayor superficie cuyos datos catastrales son: calle De las Tropas y José María Domínguez de la ciudad de Gualeguaychú, Zona de Quintas, Sección 7ma, Manzana Nº 2.065, Parcela Nº 14, Partida Provincial Nº 50.685, Plano Nº 19.653, inscripto en el Registro Público Local bajo Matrícula Nº 107.257, del año 1979, con el objeto de ser destinado a la apertura y continuación de calle José María Domínguez. Sus LÍMITES y LINDEROS son: NORTE: Linda con Calle De las Tropas, mediante línea recta (1-2) al N. 88º 40´E. de 25,00 metros. ESTE: Linda con más propiedad de Rosa </w:t>
      </w:r>
      <w:r w:rsidRPr="004A52E6">
        <w:rPr>
          <w:rFonts w:ascii="Bookman Old Style" w:hAnsi="Bookman Old Style" w:cs="Arial"/>
          <w:caps/>
          <w:sz w:val="24"/>
          <w:szCs w:val="24"/>
          <w:lang w:eastAsia="es-ES"/>
        </w:rPr>
        <w:t>Irazábal</w:t>
      </w:r>
      <w:r w:rsidRPr="004A52E6">
        <w:rPr>
          <w:rFonts w:ascii="Bookman Old Style" w:hAnsi="Bookman Old Style" w:cs="Arial"/>
          <w:sz w:val="24"/>
          <w:szCs w:val="24"/>
          <w:lang w:eastAsia="es-ES"/>
        </w:rPr>
        <w:t xml:space="preserve"> de </w:t>
      </w:r>
      <w:r w:rsidRPr="004A52E6">
        <w:rPr>
          <w:rFonts w:ascii="Bookman Old Style" w:hAnsi="Bookman Old Style" w:cs="Arial"/>
          <w:caps/>
          <w:sz w:val="24"/>
          <w:szCs w:val="24"/>
          <w:lang w:eastAsia="es-ES"/>
        </w:rPr>
        <w:t>Sansón</w:t>
      </w:r>
      <w:r w:rsidRPr="004A52E6">
        <w:rPr>
          <w:rFonts w:ascii="Bookman Old Style" w:hAnsi="Bookman Old Style" w:cs="Arial"/>
          <w:sz w:val="24"/>
          <w:szCs w:val="24"/>
          <w:lang w:eastAsia="es-ES"/>
        </w:rPr>
        <w:t xml:space="preserve"> y Otras, mediante línea recta </w:t>
      </w:r>
      <w:r w:rsidRPr="004A52E6">
        <w:rPr>
          <w:rFonts w:ascii="Bookman Old Style" w:hAnsi="Bookman Old Style" w:cs="Arial"/>
          <w:sz w:val="24"/>
          <w:szCs w:val="24"/>
          <w:lang w:eastAsia="es-ES"/>
        </w:rPr>
        <w:lastRenderedPageBreak/>
        <w:t xml:space="preserve">(2-3) al S 3º 21 O, de 151,74 metros. SUR: Linda con la propiedad de Rosa </w:t>
      </w:r>
      <w:r w:rsidRPr="004A52E6">
        <w:rPr>
          <w:rFonts w:ascii="Bookman Old Style" w:hAnsi="Bookman Old Style" w:cs="Arial"/>
          <w:caps/>
          <w:sz w:val="24"/>
          <w:szCs w:val="24"/>
          <w:lang w:eastAsia="es-ES"/>
        </w:rPr>
        <w:t>Irazábal</w:t>
      </w:r>
      <w:r w:rsidRPr="004A52E6">
        <w:rPr>
          <w:rFonts w:ascii="Bookman Old Style" w:hAnsi="Bookman Old Style" w:cs="Arial"/>
          <w:sz w:val="24"/>
          <w:szCs w:val="24"/>
          <w:lang w:eastAsia="es-ES"/>
        </w:rPr>
        <w:t xml:space="preserve"> de </w:t>
      </w:r>
      <w:r w:rsidRPr="004A52E6">
        <w:rPr>
          <w:rFonts w:ascii="Bookman Old Style" w:hAnsi="Bookman Old Style" w:cs="Arial"/>
          <w:caps/>
          <w:sz w:val="24"/>
          <w:szCs w:val="24"/>
          <w:lang w:eastAsia="es-ES"/>
        </w:rPr>
        <w:t>Sansón</w:t>
      </w:r>
      <w:r w:rsidRPr="004A52E6">
        <w:rPr>
          <w:rFonts w:ascii="Bookman Old Style" w:hAnsi="Bookman Old Style" w:cs="Arial"/>
          <w:sz w:val="24"/>
          <w:szCs w:val="24"/>
          <w:lang w:eastAsia="es-ES"/>
        </w:rPr>
        <w:t xml:space="preserve"> y Otras, mediante línea recta (3-4) al S 88º40 O de 25,00 metros. OESTE: Linda con la propiedad de Rosa </w:t>
      </w:r>
      <w:r w:rsidRPr="004A52E6">
        <w:rPr>
          <w:rFonts w:ascii="Bookman Old Style" w:hAnsi="Bookman Old Style" w:cs="Arial"/>
          <w:caps/>
          <w:sz w:val="24"/>
          <w:szCs w:val="24"/>
          <w:lang w:eastAsia="es-ES"/>
        </w:rPr>
        <w:t>Irazábal</w:t>
      </w:r>
      <w:r w:rsidRPr="004A52E6">
        <w:rPr>
          <w:rFonts w:ascii="Bookman Old Style" w:hAnsi="Bookman Old Style" w:cs="Arial"/>
          <w:sz w:val="24"/>
          <w:szCs w:val="24"/>
          <w:lang w:eastAsia="es-ES"/>
        </w:rPr>
        <w:t xml:space="preserve"> de </w:t>
      </w:r>
      <w:r w:rsidRPr="004A52E6">
        <w:rPr>
          <w:rFonts w:ascii="Bookman Old Style" w:hAnsi="Bookman Old Style" w:cs="Arial"/>
          <w:caps/>
          <w:sz w:val="24"/>
          <w:szCs w:val="24"/>
          <w:lang w:eastAsia="es-ES"/>
        </w:rPr>
        <w:t>Sansón</w:t>
      </w:r>
      <w:r w:rsidRPr="004A52E6">
        <w:rPr>
          <w:rFonts w:ascii="Bookman Old Style" w:hAnsi="Bookman Old Style" w:cs="Arial"/>
          <w:sz w:val="24"/>
          <w:szCs w:val="24"/>
          <w:lang w:eastAsia="es-ES"/>
        </w:rPr>
        <w:t xml:space="preserve"> y Otras, mediante línea recta (4-1) al N 3º 21´E de 152,04 metros; todo ello con destino de la construcción de desagües cloacales y pluviales y futura apertura de calle.</w:t>
      </w:r>
    </w:p>
    <w:p w:rsidR="004A52E6" w:rsidRPr="004A52E6" w:rsidRDefault="004A52E6" w:rsidP="00D937C9">
      <w:pPr>
        <w:spacing w:line="360" w:lineRule="auto"/>
        <w:ind w:firstLine="708"/>
        <w:jc w:val="both"/>
        <w:rPr>
          <w:rFonts w:ascii="Bookman Old Style" w:hAnsi="Bookman Old Style" w:cs="Arial"/>
          <w:sz w:val="24"/>
          <w:szCs w:val="24"/>
          <w:lang w:eastAsia="es-ES"/>
        </w:rPr>
      </w:pPr>
      <w:r w:rsidRPr="004A52E6">
        <w:rPr>
          <w:rFonts w:ascii="Bookman Old Style" w:hAnsi="Bookman Old Style" w:cs="Arial"/>
          <w:sz w:val="24"/>
          <w:szCs w:val="24"/>
          <w:lang w:eastAsia="es-ES"/>
        </w:rPr>
        <w:t>Que a fs. 25/26 ha tomado debida intervención la Dirección de Asuntos Legales sin manifestar objeciones al dictado del presente acto administrativo.</w:t>
      </w:r>
    </w:p>
    <w:p w:rsidR="004A52E6" w:rsidRPr="004A52E6" w:rsidRDefault="004A52E6" w:rsidP="00D937C9">
      <w:pPr>
        <w:spacing w:line="360" w:lineRule="auto"/>
        <w:ind w:firstLine="708"/>
        <w:jc w:val="both"/>
        <w:rPr>
          <w:rFonts w:ascii="Bookman Old Style" w:hAnsi="Bookman Old Style" w:cs="Arial"/>
          <w:sz w:val="24"/>
          <w:szCs w:val="24"/>
          <w:lang w:eastAsia="es-ES"/>
        </w:rPr>
      </w:pPr>
      <w:r w:rsidRPr="004A52E6">
        <w:rPr>
          <w:rFonts w:ascii="Bookman Old Style" w:hAnsi="Bookman Old Style" w:cs="Arial"/>
          <w:sz w:val="24"/>
          <w:szCs w:val="24"/>
          <w:lang w:eastAsia="es-ES"/>
        </w:rPr>
        <w:t>Que en virtud de lo dispuesto por el artículo 95º inciso r) de la Ley Nº 10.082 modificatoria de la Ley Nº 10.027, corresponde a este Honorable Concejo Deliberante autorizar al Departamento Ejecutivo para que acepte la donación del inmueble descripto, a efectos que sean destinados a la construcción de desagües cloacales y pluviales y futura apertura de calle.</w:t>
      </w:r>
    </w:p>
    <w:p w:rsidR="004A52E6" w:rsidRDefault="004A52E6" w:rsidP="00D937C9">
      <w:pPr>
        <w:spacing w:line="360" w:lineRule="auto"/>
        <w:ind w:firstLine="1"/>
        <w:rPr>
          <w:rFonts w:ascii="Bookman Old Style" w:hAnsi="Bookman Old Style" w:cs="Arial"/>
          <w:b/>
          <w:bCs/>
          <w:sz w:val="24"/>
          <w:szCs w:val="24"/>
          <w:u w:val="single"/>
          <w:lang w:eastAsia="es-ES"/>
        </w:rPr>
      </w:pPr>
      <w:r w:rsidRPr="004A52E6">
        <w:rPr>
          <w:rFonts w:ascii="Bookman Old Style" w:hAnsi="Bookman Old Style" w:cs="Arial"/>
          <w:b/>
          <w:bCs/>
          <w:sz w:val="24"/>
          <w:szCs w:val="24"/>
          <w:u w:val="single"/>
          <w:lang w:eastAsia="es-ES"/>
        </w:rPr>
        <w:t>POR ELLO:</w:t>
      </w:r>
    </w:p>
    <w:p w:rsidR="004A52E6" w:rsidRPr="004A52E6" w:rsidRDefault="004A52E6" w:rsidP="00D937C9">
      <w:pPr>
        <w:spacing w:line="360" w:lineRule="auto"/>
        <w:ind w:firstLine="1"/>
        <w:jc w:val="center"/>
        <w:rPr>
          <w:rFonts w:ascii="Bookman Old Style" w:hAnsi="Bookman Old Style" w:cs="Arial"/>
          <w:b/>
          <w:bCs/>
          <w:sz w:val="24"/>
          <w:szCs w:val="24"/>
          <w:lang w:eastAsia="es-ES"/>
        </w:rPr>
      </w:pPr>
      <w:r>
        <w:rPr>
          <w:rFonts w:ascii="Bookman Old Style" w:hAnsi="Bookman Old Style" w:cs="Arial"/>
          <w:b/>
          <w:bCs/>
          <w:sz w:val="24"/>
          <w:szCs w:val="24"/>
          <w:lang w:eastAsia="es-ES"/>
        </w:rPr>
        <w:t>EL HONORABLE CONCEJO DELIBERANTE DE LA MUNICIPALIDAD DE SAN JOSE DE GUALEGUAYCHU SANCIONA LA SIGUIENTE</w:t>
      </w:r>
    </w:p>
    <w:p w:rsidR="004A52E6" w:rsidRPr="004A52E6" w:rsidRDefault="004A52E6" w:rsidP="00D937C9">
      <w:pPr>
        <w:spacing w:line="360" w:lineRule="auto"/>
        <w:ind w:firstLine="1"/>
        <w:jc w:val="center"/>
        <w:rPr>
          <w:rFonts w:ascii="Bookman Old Style" w:hAnsi="Bookman Old Style" w:cs="Arial"/>
          <w:b/>
          <w:bCs/>
          <w:sz w:val="24"/>
          <w:szCs w:val="24"/>
          <w:u w:val="single"/>
          <w:lang w:eastAsia="es-ES"/>
        </w:rPr>
      </w:pPr>
      <w:r>
        <w:rPr>
          <w:rFonts w:ascii="Bookman Old Style" w:hAnsi="Bookman Old Style" w:cs="Arial"/>
          <w:b/>
          <w:bCs/>
          <w:sz w:val="24"/>
          <w:szCs w:val="24"/>
          <w:u w:val="single"/>
          <w:lang w:eastAsia="es-ES"/>
        </w:rPr>
        <w:t>ORDENANZA</w:t>
      </w:r>
    </w:p>
    <w:p w:rsidR="004A52E6" w:rsidRPr="004A52E6" w:rsidRDefault="004A52E6" w:rsidP="00D937C9">
      <w:pPr>
        <w:spacing w:line="360" w:lineRule="auto"/>
        <w:ind w:firstLine="1"/>
        <w:jc w:val="both"/>
        <w:rPr>
          <w:rFonts w:ascii="Bookman Old Style" w:hAnsi="Bookman Old Style" w:cs="Arial"/>
          <w:sz w:val="24"/>
          <w:szCs w:val="24"/>
          <w:lang w:eastAsia="es-ES"/>
        </w:rPr>
      </w:pPr>
      <w:r w:rsidRPr="004A52E6">
        <w:rPr>
          <w:rFonts w:ascii="Bookman Old Style" w:hAnsi="Bookman Old Style" w:cs="Arial"/>
          <w:b/>
          <w:sz w:val="24"/>
          <w:szCs w:val="24"/>
          <w:u w:val="single"/>
          <w:lang w:eastAsia="es-ES"/>
        </w:rPr>
        <w:t>ARTÍCULO 1º</w:t>
      </w:r>
      <w:r w:rsidRPr="004A52E6">
        <w:rPr>
          <w:rFonts w:ascii="Bookman Old Style" w:hAnsi="Bookman Old Style" w:cs="Arial"/>
          <w:b/>
          <w:sz w:val="24"/>
          <w:szCs w:val="24"/>
          <w:lang w:eastAsia="es-ES"/>
        </w:rPr>
        <w:t>.-</w:t>
      </w:r>
      <w:r w:rsidRPr="004A52E6">
        <w:rPr>
          <w:rFonts w:ascii="Bookman Old Style" w:hAnsi="Bookman Old Style" w:cs="Arial"/>
          <w:sz w:val="24"/>
          <w:szCs w:val="24"/>
          <w:lang w:eastAsia="es-ES"/>
        </w:rPr>
        <w:t xml:space="preserve"> </w:t>
      </w:r>
      <w:r w:rsidRPr="004A52E6">
        <w:rPr>
          <w:rFonts w:ascii="Bookman Old Style" w:hAnsi="Bookman Old Style" w:cs="Arial"/>
          <w:b/>
          <w:bCs/>
          <w:sz w:val="24"/>
          <w:szCs w:val="24"/>
          <w:lang w:eastAsia="es-ES"/>
        </w:rPr>
        <w:t xml:space="preserve">AUTORÍCESE </w:t>
      </w:r>
      <w:r w:rsidRPr="004A52E6">
        <w:rPr>
          <w:rFonts w:ascii="Bookman Old Style" w:hAnsi="Bookman Old Style" w:cs="Arial"/>
          <w:sz w:val="24"/>
          <w:szCs w:val="24"/>
          <w:lang w:eastAsia="es-ES"/>
        </w:rPr>
        <w:t xml:space="preserve">al Departamento Ejecutivo a aceptar la donación a cargo de la Señora Adriana María Cristina </w:t>
      </w:r>
      <w:r w:rsidRPr="004A52E6">
        <w:rPr>
          <w:rFonts w:ascii="Bookman Old Style" w:hAnsi="Bookman Old Style" w:cs="Arial"/>
          <w:caps/>
          <w:sz w:val="24"/>
          <w:szCs w:val="24"/>
          <w:lang w:eastAsia="es-ES"/>
        </w:rPr>
        <w:t>SansÓn</w:t>
      </w:r>
      <w:r w:rsidRPr="004A52E6">
        <w:rPr>
          <w:rFonts w:ascii="Bookman Old Style" w:hAnsi="Bookman Old Style" w:cs="Arial"/>
          <w:sz w:val="24"/>
          <w:szCs w:val="24"/>
          <w:lang w:eastAsia="es-ES"/>
        </w:rPr>
        <w:t xml:space="preserve">, de una fracción de terreno de veinticinco metros (25 </w:t>
      </w:r>
      <w:proofErr w:type="spellStart"/>
      <w:r w:rsidRPr="004A52E6">
        <w:rPr>
          <w:rFonts w:ascii="Bookman Old Style" w:hAnsi="Bookman Old Style" w:cs="Arial"/>
          <w:sz w:val="24"/>
          <w:szCs w:val="24"/>
          <w:lang w:eastAsia="es-ES"/>
        </w:rPr>
        <w:t>mts</w:t>
      </w:r>
      <w:proofErr w:type="spellEnd"/>
      <w:r w:rsidRPr="004A52E6">
        <w:rPr>
          <w:rFonts w:ascii="Bookman Old Style" w:hAnsi="Bookman Old Style" w:cs="Arial"/>
          <w:sz w:val="24"/>
          <w:szCs w:val="24"/>
          <w:lang w:eastAsia="es-ES"/>
        </w:rPr>
        <w:t xml:space="preserve">.) de ancho y ciento cincuenta y dos (152 </w:t>
      </w:r>
      <w:proofErr w:type="spellStart"/>
      <w:r w:rsidRPr="004A52E6">
        <w:rPr>
          <w:rFonts w:ascii="Bookman Old Style" w:hAnsi="Bookman Old Style" w:cs="Arial"/>
          <w:sz w:val="24"/>
          <w:szCs w:val="24"/>
          <w:lang w:eastAsia="es-ES"/>
        </w:rPr>
        <w:t>mts</w:t>
      </w:r>
      <w:proofErr w:type="spellEnd"/>
      <w:r w:rsidRPr="004A52E6">
        <w:rPr>
          <w:rFonts w:ascii="Bookman Old Style" w:hAnsi="Bookman Old Style" w:cs="Arial"/>
          <w:sz w:val="24"/>
          <w:szCs w:val="24"/>
          <w:lang w:eastAsia="es-ES"/>
        </w:rPr>
        <w:t xml:space="preserve">.) de largo, conforme croquis anexos en las presentes actuaciones, con una superficie total a donar de TRES MIL SETECIENTOS OCHENTA Y CUATRO METROS CUADRADOS (3.784,00 m2), la cual se desglosa de un inmueble de mayor superficie cuyos datos catastrales son: calle De las Tropas y José María Domínguez de la ciudad de Gualeguaychú, Zona de Quintas, Sección 7ma, Manzana Nº </w:t>
      </w:r>
      <w:r w:rsidRPr="004A52E6">
        <w:rPr>
          <w:rFonts w:ascii="Bookman Old Style" w:hAnsi="Bookman Old Style" w:cs="Arial"/>
          <w:sz w:val="24"/>
          <w:szCs w:val="24"/>
          <w:lang w:eastAsia="es-ES"/>
        </w:rPr>
        <w:lastRenderedPageBreak/>
        <w:t xml:space="preserve">2.065, Parcela Nº 14, Partida Provincial Nº 50.685, Plano Nº 19.653, inscripto en el Registro Público Local bajo Matrícula Nº 107.257, del año 1979, con el objeto de ser destinado a la apertura y continuación de calle José María Domínguez. Sus LÍMITES y LINDEROS son: NORTE: Linda con Calle De las Tropas, mediante línea recta (1-2) al N.88º40´E. de 25,00 metros. ESTE: Linda con más propiedad de Rosa </w:t>
      </w:r>
      <w:r w:rsidRPr="004A52E6">
        <w:rPr>
          <w:rFonts w:ascii="Bookman Old Style" w:hAnsi="Bookman Old Style" w:cs="Arial"/>
          <w:caps/>
          <w:sz w:val="24"/>
          <w:szCs w:val="24"/>
          <w:lang w:eastAsia="es-ES"/>
        </w:rPr>
        <w:t>Irazábal</w:t>
      </w:r>
      <w:r w:rsidRPr="004A52E6">
        <w:rPr>
          <w:rFonts w:ascii="Bookman Old Style" w:hAnsi="Bookman Old Style" w:cs="Arial"/>
          <w:sz w:val="24"/>
          <w:szCs w:val="24"/>
          <w:lang w:eastAsia="es-ES"/>
        </w:rPr>
        <w:t xml:space="preserve"> de </w:t>
      </w:r>
      <w:r w:rsidRPr="004A52E6">
        <w:rPr>
          <w:rFonts w:ascii="Bookman Old Style" w:hAnsi="Bookman Old Style" w:cs="Arial"/>
          <w:caps/>
          <w:sz w:val="24"/>
          <w:szCs w:val="24"/>
          <w:lang w:eastAsia="es-ES"/>
        </w:rPr>
        <w:t>Sansón</w:t>
      </w:r>
      <w:r w:rsidRPr="004A52E6">
        <w:rPr>
          <w:rFonts w:ascii="Bookman Old Style" w:hAnsi="Bookman Old Style" w:cs="Arial"/>
          <w:sz w:val="24"/>
          <w:szCs w:val="24"/>
          <w:lang w:eastAsia="es-ES"/>
        </w:rPr>
        <w:t xml:space="preserve"> y Otras, mediante línea recta (2-3) al S.3º21 O., de 151,74 metros. SUR: Linda con la propiedad de Rosa </w:t>
      </w:r>
      <w:r w:rsidRPr="004A52E6">
        <w:rPr>
          <w:rFonts w:ascii="Bookman Old Style" w:hAnsi="Bookman Old Style" w:cs="Arial"/>
          <w:caps/>
          <w:sz w:val="24"/>
          <w:szCs w:val="24"/>
          <w:lang w:eastAsia="es-ES"/>
        </w:rPr>
        <w:t>Irazábal</w:t>
      </w:r>
      <w:r w:rsidRPr="004A52E6">
        <w:rPr>
          <w:rFonts w:ascii="Bookman Old Style" w:hAnsi="Bookman Old Style" w:cs="Arial"/>
          <w:sz w:val="24"/>
          <w:szCs w:val="24"/>
          <w:lang w:eastAsia="es-ES"/>
        </w:rPr>
        <w:t xml:space="preserve"> de </w:t>
      </w:r>
      <w:r w:rsidRPr="004A52E6">
        <w:rPr>
          <w:rFonts w:ascii="Bookman Old Style" w:hAnsi="Bookman Old Style" w:cs="Arial"/>
          <w:caps/>
          <w:sz w:val="24"/>
          <w:szCs w:val="24"/>
          <w:lang w:eastAsia="es-ES"/>
        </w:rPr>
        <w:t>Sansón</w:t>
      </w:r>
      <w:r w:rsidRPr="004A52E6">
        <w:rPr>
          <w:rFonts w:ascii="Bookman Old Style" w:hAnsi="Bookman Old Style" w:cs="Arial"/>
          <w:sz w:val="24"/>
          <w:szCs w:val="24"/>
          <w:lang w:eastAsia="es-ES"/>
        </w:rPr>
        <w:t xml:space="preserve"> y Otras, mediante línea recta (3-4) al S.88º40 O. de 25,00 metros. OESTE: Linda con la propiedad de Rosa </w:t>
      </w:r>
      <w:r w:rsidRPr="004A52E6">
        <w:rPr>
          <w:rFonts w:ascii="Bookman Old Style" w:hAnsi="Bookman Old Style" w:cs="Arial"/>
          <w:caps/>
          <w:sz w:val="24"/>
          <w:szCs w:val="24"/>
          <w:lang w:eastAsia="es-ES"/>
        </w:rPr>
        <w:t>Irazábal</w:t>
      </w:r>
      <w:r w:rsidRPr="004A52E6">
        <w:rPr>
          <w:rFonts w:ascii="Bookman Old Style" w:hAnsi="Bookman Old Style" w:cs="Arial"/>
          <w:sz w:val="24"/>
          <w:szCs w:val="24"/>
          <w:lang w:eastAsia="es-ES"/>
        </w:rPr>
        <w:t xml:space="preserve"> de </w:t>
      </w:r>
      <w:r w:rsidRPr="004A52E6">
        <w:rPr>
          <w:rFonts w:ascii="Bookman Old Style" w:hAnsi="Bookman Old Style" w:cs="Arial"/>
          <w:caps/>
          <w:sz w:val="24"/>
          <w:szCs w:val="24"/>
          <w:lang w:eastAsia="es-ES"/>
        </w:rPr>
        <w:t>Sansón</w:t>
      </w:r>
      <w:r w:rsidRPr="004A52E6">
        <w:rPr>
          <w:rFonts w:ascii="Bookman Old Style" w:hAnsi="Bookman Old Style" w:cs="Arial"/>
          <w:sz w:val="24"/>
          <w:szCs w:val="24"/>
          <w:lang w:eastAsia="es-ES"/>
        </w:rPr>
        <w:t xml:space="preserve"> y Otras, mediante línea recta (4-1) al N.3º 21´E. de 152,04 metros; todo ello con destino de la construcción de desagües cloacales y pluviales y futura apertura de calle.</w:t>
      </w:r>
    </w:p>
    <w:p w:rsidR="004A52E6" w:rsidRPr="004A52E6" w:rsidRDefault="004A52E6" w:rsidP="00D937C9">
      <w:pPr>
        <w:spacing w:line="360" w:lineRule="auto"/>
        <w:ind w:firstLine="1"/>
        <w:jc w:val="both"/>
        <w:rPr>
          <w:rFonts w:ascii="Bookman Old Style" w:hAnsi="Bookman Old Style" w:cs="Arial"/>
          <w:sz w:val="24"/>
          <w:szCs w:val="24"/>
          <w:lang w:eastAsia="es-ES"/>
        </w:rPr>
      </w:pPr>
      <w:r w:rsidRPr="004A52E6">
        <w:rPr>
          <w:rFonts w:ascii="Bookman Old Style" w:hAnsi="Bookman Old Style" w:cs="Arial"/>
          <w:b/>
          <w:sz w:val="24"/>
          <w:szCs w:val="24"/>
          <w:u w:val="single"/>
          <w:lang w:eastAsia="es-ES"/>
        </w:rPr>
        <w:t>ARTÍCULO 2º.-</w:t>
      </w:r>
      <w:r w:rsidRPr="004A52E6">
        <w:rPr>
          <w:rFonts w:ascii="Bookman Old Style" w:hAnsi="Bookman Old Style" w:cs="Arial"/>
          <w:sz w:val="24"/>
          <w:szCs w:val="24"/>
          <w:lang w:eastAsia="es-ES"/>
        </w:rPr>
        <w:t xml:space="preserve"> </w:t>
      </w:r>
      <w:r w:rsidRPr="004A52E6">
        <w:rPr>
          <w:rFonts w:ascii="Bookman Old Style" w:hAnsi="Bookman Old Style" w:cs="Arial"/>
          <w:b/>
          <w:sz w:val="24"/>
          <w:szCs w:val="24"/>
          <w:lang w:eastAsia="es-ES"/>
        </w:rPr>
        <w:t>OPORTUNAMENTE</w:t>
      </w:r>
      <w:r w:rsidRPr="004A52E6">
        <w:rPr>
          <w:rFonts w:ascii="Bookman Old Style" w:hAnsi="Bookman Old Style" w:cs="Arial"/>
          <w:sz w:val="24"/>
          <w:szCs w:val="24"/>
          <w:lang w:eastAsia="es-ES"/>
        </w:rPr>
        <w:t xml:space="preserve"> desígnese escribano de lista para los trámites de inscripción a favor de esta Municipalidad de San José de Gualeguaychú.</w:t>
      </w:r>
    </w:p>
    <w:p w:rsidR="004A52E6" w:rsidRPr="00D937C9" w:rsidRDefault="004A52E6" w:rsidP="00D937C9">
      <w:pPr>
        <w:spacing w:line="360" w:lineRule="auto"/>
        <w:ind w:firstLine="1"/>
        <w:jc w:val="both"/>
        <w:rPr>
          <w:rFonts w:ascii="Bookman Old Style" w:hAnsi="Bookman Old Style" w:cs="Arial"/>
          <w:sz w:val="24"/>
          <w:szCs w:val="24"/>
          <w:lang w:eastAsia="es-ES"/>
        </w:rPr>
      </w:pPr>
      <w:r w:rsidRPr="004A52E6">
        <w:rPr>
          <w:rFonts w:ascii="Bookman Old Style" w:hAnsi="Bookman Old Style" w:cs="Arial"/>
          <w:b/>
          <w:sz w:val="24"/>
          <w:szCs w:val="24"/>
          <w:u w:val="single"/>
        </w:rPr>
        <w:t>ARTÍCULO 3º.-</w:t>
      </w:r>
      <w:r w:rsidRPr="004A52E6">
        <w:rPr>
          <w:rFonts w:ascii="Bookman Old Style" w:hAnsi="Bookman Old Style" w:cs="Arial"/>
          <w:sz w:val="24"/>
          <w:szCs w:val="24"/>
        </w:rPr>
        <w:t xml:space="preserve"> </w:t>
      </w:r>
      <w:r w:rsidRPr="004A52E6">
        <w:rPr>
          <w:rFonts w:ascii="Bookman Old Style" w:hAnsi="Bookman Old Style" w:cs="Arial"/>
          <w:b/>
          <w:sz w:val="24"/>
          <w:szCs w:val="24"/>
        </w:rPr>
        <w:t xml:space="preserve">COMUNIQUESE, </w:t>
      </w:r>
      <w:r w:rsidR="00D937C9" w:rsidRPr="00D937C9">
        <w:rPr>
          <w:rFonts w:ascii="Bookman Old Style" w:hAnsi="Bookman Old Style" w:cs="Arial"/>
          <w:sz w:val="24"/>
          <w:szCs w:val="24"/>
        </w:rPr>
        <w:t>publíquese y archívese.</w:t>
      </w:r>
      <w:r w:rsidRPr="00D937C9">
        <w:rPr>
          <w:rFonts w:ascii="Bookman Old Style" w:hAnsi="Bookman Old Style" w:cs="Arial"/>
          <w:i/>
          <w:sz w:val="24"/>
          <w:szCs w:val="24"/>
          <w:lang w:val="es-MX"/>
        </w:rPr>
        <w:t xml:space="preserve"> </w:t>
      </w:r>
    </w:p>
    <w:p w:rsidR="00955ADE" w:rsidRDefault="00955ADE" w:rsidP="00D937C9">
      <w:pPr>
        <w:spacing w:line="360" w:lineRule="auto"/>
        <w:ind w:firstLine="1"/>
        <w:rPr>
          <w:rFonts w:ascii="Bookman Old Style" w:hAnsi="Bookman Old Style"/>
          <w:sz w:val="24"/>
          <w:szCs w:val="24"/>
        </w:rPr>
      </w:pPr>
    </w:p>
    <w:p w:rsidR="008875F5" w:rsidRPr="008875F5" w:rsidRDefault="008875F5" w:rsidP="00D937C9">
      <w:pPr>
        <w:spacing w:line="360" w:lineRule="auto"/>
        <w:ind w:firstLine="1"/>
        <w:rPr>
          <w:rFonts w:ascii="Bookman Old Style" w:hAnsi="Bookman Old Style"/>
          <w:b/>
          <w:sz w:val="24"/>
          <w:szCs w:val="24"/>
        </w:rPr>
      </w:pPr>
      <w:r w:rsidRPr="008875F5">
        <w:rPr>
          <w:rFonts w:ascii="Bookman Old Style" w:hAnsi="Bookman Old Style"/>
          <w:b/>
          <w:sz w:val="24"/>
          <w:szCs w:val="24"/>
        </w:rPr>
        <w:t>Sala de Sesiones.</w:t>
      </w:r>
    </w:p>
    <w:p w:rsidR="008875F5" w:rsidRPr="008875F5" w:rsidRDefault="008875F5" w:rsidP="00D937C9">
      <w:pPr>
        <w:spacing w:line="360" w:lineRule="auto"/>
        <w:ind w:firstLine="1"/>
        <w:rPr>
          <w:rFonts w:ascii="Bookman Old Style" w:hAnsi="Bookman Old Style"/>
          <w:b/>
          <w:sz w:val="24"/>
          <w:szCs w:val="24"/>
        </w:rPr>
      </w:pPr>
      <w:r w:rsidRPr="008875F5">
        <w:rPr>
          <w:rFonts w:ascii="Bookman Old Style" w:hAnsi="Bookman Old Style"/>
          <w:b/>
          <w:sz w:val="24"/>
          <w:szCs w:val="24"/>
        </w:rPr>
        <w:t>San José de Gualeguaychú, 9 de mayo de 2019.</w:t>
      </w:r>
    </w:p>
    <w:p w:rsidR="008875F5" w:rsidRPr="008875F5" w:rsidRDefault="008875F5" w:rsidP="00D937C9">
      <w:pPr>
        <w:spacing w:line="360" w:lineRule="auto"/>
        <w:ind w:firstLine="1"/>
        <w:rPr>
          <w:rFonts w:ascii="Bookman Old Style" w:hAnsi="Bookman Old Style"/>
          <w:b/>
          <w:sz w:val="24"/>
          <w:szCs w:val="24"/>
        </w:rPr>
      </w:pPr>
      <w:r w:rsidRPr="008875F5">
        <w:rPr>
          <w:rFonts w:ascii="Bookman Old Style" w:hAnsi="Bookman Old Style"/>
          <w:b/>
          <w:sz w:val="24"/>
          <w:szCs w:val="24"/>
        </w:rPr>
        <w:t>Jorge F. Maradey, Presidente – Leandro M. Silva, Secretario.</w:t>
      </w:r>
    </w:p>
    <w:sectPr w:rsidR="008875F5" w:rsidRPr="008875F5" w:rsidSect="00D937C9">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DFF" w:rsidRDefault="00B62DFF">
      <w:r>
        <w:separator/>
      </w:r>
    </w:p>
  </w:endnote>
  <w:endnote w:type="continuationSeparator" w:id="0">
    <w:p w:rsidR="00B62DFF" w:rsidRDefault="00B6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025551">
      <w:rPr>
        <w:rFonts w:ascii="Bookman Old Style" w:hAnsi="Bookman Old Style"/>
        <w:b/>
        <w:noProof/>
        <w:color w:val="404040"/>
        <w:sz w:val="20"/>
        <w:szCs w:val="20"/>
      </w:rPr>
      <w:t>3</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025551">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025551">
      <w:rPr>
        <w:rFonts w:ascii="Bookman Old Style" w:hAnsi="Bookman Old Style"/>
        <w:b/>
        <w:noProof/>
        <w:sz w:val="20"/>
        <w:szCs w:val="20"/>
      </w:rPr>
      <w:t>3</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025551">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025551">
      <w:rPr>
        <w:rFonts w:ascii="Bookman Old Style" w:hAnsi="Bookman Old Style"/>
        <w:b/>
        <w:noProof/>
        <w:sz w:val="20"/>
        <w:szCs w:val="20"/>
      </w:rPr>
      <w:t>3</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DFF" w:rsidRDefault="00B62DFF">
      <w:r>
        <w:separator/>
      </w:r>
    </w:p>
  </w:footnote>
  <w:footnote w:type="continuationSeparator" w:id="0">
    <w:p w:rsidR="00B62DFF" w:rsidRDefault="00B62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280F83" w:rsidRDefault="008875F5">
    <w:pPr>
      <w:pStyle w:val="Encabezado"/>
      <w:pBdr>
        <w:bottom w:val="single" w:sz="6" w:space="1" w:color="auto"/>
      </w:pBdr>
      <w:rPr>
        <w:b/>
        <w:u w:val="single"/>
      </w:rPr>
    </w:pPr>
    <w:r>
      <w:rPr>
        <w:b/>
        <w:u w:val="single"/>
      </w:rPr>
      <w:t>ORDENANZA Nº 12.309/2019.</w:t>
    </w:r>
    <w:r w:rsidR="00722FF6">
      <w:rPr>
        <w:b/>
        <w:u w:val="single"/>
      </w:rPr>
      <w:t xml:space="preserve"> </w:t>
    </w:r>
  </w:p>
  <w:p w:rsidR="00782776" w:rsidRDefault="00782776">
    <w:pPr>
      <w:pStyle w:val="Encabezado"/>
      <w:pBdr>
        <w:bottom w:val="single" w:sz="6" w:space="1" w:color="auto"/>
      </w:pBdr>
    </w:pPr>
  </w:p>
  <w:p w:rsidR="00D937C9" w:rsidRDefault="00D937C9">
    <w:pPr>
      <w:pStyle w:val="Encabezado"/>
      <w:pBdr>
        <w:bottom w:val="single" w:sz="6" w:space="1" w:color="auto"/>
      </w:pBdr>
    </w:pPr>
  </w:p>
  <w:p w:rsidR="00D937C9" w:rsidRDefault="00D937C9">
    <w:pPr>
      <w:pStyle w:val="Encabezado"/>
      <w:pBdr>
        <w:bottom w:val="single" w:sz="6" w:space="1" w:color="auto"/>
      </w:pBdr>
    </w:pPr>
  </w:p>
  <w:p w:rsidR="00E648E6" w:rsidRPr="00A71F25" w:rsidRDefault="00E648E6" w:rsidP="00B907E6">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D937C9">
    <w:pPr>
      <w:pStyle w:val="Encabezado"/>
    </w:pPr>
    <w:r>
      <w:rPr>
        <w:noProof/>
        <w:szCs w:val="20"/>
        <w:lang w:eastAsia="es-ES"/>
      </w:rPr>
      <w:drawing>
        <wp:inline distT="0" distB="0" distL="0" distR="0">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0020"/>
    <w:multiLevelType w:val="hybridMultilevel"/>
    <w:tmpl w:val="E1B20A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44B34F8E"/>
    <w:multiLevelType w:val="hybridMultilevel"/>
    <w:tmpl w:val="A24CC2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02248"/>
    <w:rsid w:val="0000270A"/>
    <w:rsid w:val="000130E1"/>
    <w:rsid w:val="00013285"/>
    <w:rsid w:val="00016BB2"/>
    <w:rsid w:val="00021FA1"/>
    <w:rsid w:val="00025551"/>
    <w:rsid w:val="00042A7A"/>
    <w:rsid w:val="00055547"/>
    <w:rsid w:val="000639A9"/>
    <w:rsid w:val="00096606"/>
    <w:rsid w:val="000A27D0"/>
    <w:rsid w:val="000B1600"/>
    <w:rsid w:val="000C3945"/>
    <w:rsid w:val="000D4DAC"/>
    <w:rsid w:val="000E5CA0"/>
    <w:rsid w:val="000F54B1"/>
    <w:rsid w:val="00104463"/>
    <w:rsid w:val="0011162C"/>
    <w:rsid w:val="00123695"/>
    <w:rsid w:val="001400AF"/>
    <w:rsid w:val="001414D7"/>
    <w:rsid w:val="00163802"/>
    <w:rsid w:val="00176DDE"/>
    <w:rsid w:val="00183DC6"/>
    <w:rsid w:val="001878FD"/>
    <w:rsid w:val="001A161A"/>
    <w:rsid w:val="001B33ED"/>
    <w:rsid w:val="001B6D27"/>
    <w:rsid w:val="001C2687"/>
    <w:rsid w:val="001D7EB4"/>
    <w:rsid w:val="001F6399"/>
    <w:rsid w:val="002044FF"/>
    <w:rsid w:val="002113B7"/>
    <w:rsid w:val="00216F22"/>
    <w:rsid w:val="00223D15"/>
    <w:rsid w:val="00230738"/>
    <w:rsid w:val="002342C4"/>
    <w:rsid w:val="002675F9"/>
    <w:rsid w:val="0027076A"/>
    <w:rsid w:val="00280F83"/>
    <w:rsid w:val="00287897"/>
    <w:rsid w:val="002975F8"/>
    <w:rsid w:val="002A0C66"/>
    <w:rsid w:val="002B51AF"/>
    <w:rsid w:val="002B7BB4"/>
    <w:rsid w:val="002C7D73"/>
    <w:rsid w:val="002D28EE"/>
    <w:rsid w:val="002D58EE"/>
    <w:rsid w:val="002E4275"/>
    <w:rsid w:val="003033CE"/>
    <w:rsid w:val="0030719C"/>
    <w:rsid w:val="00320D1A"/>
    <w:rsid w:val="0032144C"/>
    <w:rsid w:val="00322C95"/>
    <w:rsid w:val="00325348"/>
    <w:rsid w:val="0033580F"/>
    <w:rsid w:val="00336864"/>
    <w:rsid w:val="00336DC8"/>
    <w:rsid w:val="00341AB4"/>
    <w:rsid w:val="0034547D"/>
    <w:rsid w:val="00350C34"/>
    <w:rsid w:val="00357E64"/>
    <w:rsid w:val="00361BFC"/>
    <w:rsid w:val="0037069F"/>
    <w:rsid w:val="00386337"/>
    <w:rsid w:val="00390004"/>
    <w:rsid w:val="00396014"/>
    <w:rsid w:val="00396E49"/>
    <w:rsid w:val="003C33F2"/>
    <w:rsid w:val="003D3A10"/>
    <w:rsid w:val="003E10ED"/>
    <w:rsid w:val="00405602"/>
    <w:rsid w:val="00406694"/>
    <w:rsid w:val="004100DE"/>
    <w:rsid w:val="00410667"/>
    <w:rsid w:val="00413325"/>
    <w:rsid w:val="00426156"/>
    <w:rsid w:val="00455C31"/>
    <w:rsid w:val="004705F5"/>
    <w:rsid w:val="004826DF"/>
    <w:rsid w:val="004A52E6"/>
    <w:rsid w:val="004C1A5E"/>
    <w:rsid w:val="004C69D5"/>
    <w:rsid w:val="004C6F2A"/>
    <w:rsid w:val="004D1D25"/>
    <w:rsid w:val="004D3182"/>
    <w:rsid w:val="004D3656"/>
    <w:rsid w:val="004E20C8"/>
    <w:rsid w:val="004E6870"/>
    <w:rsid w:val="005009B9"/>
    <w:rsid w:val="0051145E"/>
    <w:rsid w:val="0051305E"/>
    <w:rsid w:val="005146DE"/>
    <w:rsid w:val="00514F9D"/>
    <w:rsid w:val="0053013C"/>
    <w:rsid w:val="00530669"/>
    <w:rsid w:val="005362EC"/>
    <w:rsid w:val="00536F1C"/>
    <w:rsid w:val="00561C11"/>
    <w:rsid w:val="0056796B"/>
    <w:rsid w:val="00582752"/>
    <w:rsid w:val="00591D5C"/>
    <w:rsid w:val="0059691E"/>
    <w:rsid w:val="005A43B3"/>
    <w:rsid w:val="005C4D8B"/>
    <w:rsid w:val="005E32F3"/>
    <w:rsid w:val="005E7D7F"/>
    <w:rsid w:val="0062026A"/>
    <w:rsid w:val="00633B6D"/>
    <w:rsid w:val="0064149F"/>
    <w:rsid w:val="0064382B"/>
    <w:rsid w:val="00647B6F"/>
    <w:rsid w:val="0065422F"/>
    <w:rsid w:val="00661946"/>
    <w:rsid w:val="00677FBA"/>
    <w:rsid w:val="00696791"/>
    <w:rsid w:val="00697FBF"/>
    <w:rsid w:val="006A14AC"/>
    <w:rsid w:val="006A4D97"/>
    <w:rsid w:val="006C3985"/>
    <w:rsid w:val="006C6F6F"/>
    <w:rsid w:val="006D6A5D"/>
    <w:rsid w:val="006E1EF7"/>
    <w:rsid w:val="006E217E"/>
    <w:rsid w:val="006F021A"/>
    <w:rsid w:val="006F0F2C"/>
    <w:rsid w:val="006F3E0A"/>
    <w:rsid w:val="006F56BB"/>
    <w:rsid w:val="0070153F"/>
    <w:rsid w:val="007034D5"/>
    <w:rsid w:val="00707F9D"/>
    <w:rsid w:val="00722FF6"/>
    <w:rsid w:val="00723EF1"/>
    <w:rsid w:val="00724C18"/>
    <w:rsid w:val="00726B10"/>
    <w:rsid w:val="007347EA"/>
    <w:rsid w:val="00747717"/>
    <w:rsid w:val="00754A19"/>
    <w:rsid w:val="00775E59"/>
    <w:rsid w:val="00782776"/>
    <w:rsid w:val="00791BB5"/>
    <w:rsid w:val="00795A64"/>
    <w:rsid w:val="00795BEA"/>
    <w:rsid w:val="007D1861"/>
    <w:rsid w:val="007E52D1"/>
    <w:rsid w:val="007F7084"/>
    <w:rsid w:val="0080125B"/>
    <w:rsid w:val="00803E6B"/>
    <w:rsid w:val="0080415E"/>
    <w:rsid w:val="008243CE"/>
    <w:rsid w:val="0082570B"/>
    <w:rsid w:val="00843907"/>
    <w:rsid w:val="00862DD2"/>
    <w:rsid w:val="00870AA1"/>
    <w:rsid w:val="0087418B"/>
    <w:rsid w:val="00881597"/>
    <w:rsid w:val="008875F5"/>
    <w:rsid w:val="008A3D7B"/>
    <w:rsid w:val="008A4746"/>
    <w:rsid w:val="008C1591"/>
    <w:rsid w:val="008D6160"/>
    <w:rsid w:val="008D66F2"/>
    <w:rsid w:val="008E3F91"/>
    <w:rsid w:val="00902276"/>
    <w:rsid w:val="009023D7"/>
    <w:rsid w:val="00904C00"/>
    <w:rsid w:val="0092001B"/>
    <w:rsid w:val="00920411"/>
    <w:rsid w:val="009359A5"/>
    <w:rsid w:val="00951A28"/>
    <w:rsid w:val="00955ADE"/>
    <w:rsid w:val="00955EAD"/>
    <w:rsid w:val="00956A76"/>
    <w:rsid w:val="009577BD"/>
    <w:rsid w:val="00970330"/>
    <w:rsid w:val="00971181"/>
    <w:rsid w:val="009865A9"/>
    <w:rsid w:val="0099496C"/>
    <w:rsid w:val="009B2A11"/>
    <w:rsid w:val="009B7091"/>
    <w:rsid w:val="009C6D1A"/>
    <w:rsid w:val="009F5121"/>
    <w:rsid w:val="00A014DB"/>
    <w:rsid w:val="00A15049"/>
    <w:rsid w:val="00A15385"/>
    <w:rsid w:val="00A155BA"/>
    <w:rsid w:val="00A26E9D"/>
    <w:rsid w:val="00A34AC8"/>
    <w:rsid w:val="00A359A2"/>
    <w:rsid w:val="00A53A10"/>
    <w:rsid w:val="00A55A98"/>
    <w:rsid w:val="00A6059C"/>
    <w:rsid w:val="00A6468C"/>
    <w:rsid w:val="00A7439D"/>
    <w:rsid w:val="00A749C6"/>
    <w:rsid w:val="00AA0A54"/>
    <w:rsid w:val="00AA2137"/>
    <w:rsid w:val="00AA7499"/>
    <w:rsid w:val="00AD1502"/>
    <w:rsid w:val="00AE2D6B"/>
    <w:rsid w:val="00AE4035"/>
    <w:rsid w:val="00AE66F7"/>
    <w:rsid w:val="00B02447"/>
    <w:rsid w:val="00B06B8E"/>
    <w:rsid w:val="00B14AD4"/>
    <w:rsid w:val="00B227E1"/>
    <w:rsid w:val="00B26460"/>
    <w:rsid w:val="00B46116"/>
    <w:rsid w:val="00B62DFF"/>
    <w:rsid w:val="00B6305A"/>
    <w:rsid w:val="00B7387D"/>
    <w:rsid w:val="00B81748"/>
    <w:rsid w:val="00B907E6"/>
    <w:rsid w:val="00B93400"/>
    <w:rsid w:val="00B94FC9"/>
    <w:rsid w:val="00B95136"/>
    <w:rsid w:val="00BA15B8"/>
    <w:rsid w:val="00BA4908"/>
    <w:rsid w:val="00BD42AF"/>
    <w:rsid w:val="00C01CF6"/>
    <w:rsid w:val="00C1510E"/>
    <w:rsid w:val="00C2271E"/>
    <w:rsid w:val="00C27213"/>
    <w:rsid w:val="00C274E0"/>
    <w:rsid w:val="00C40194"/>
    <w:rsid w:val="00C64DB4"/>
    <w:rsid w:val="00C70F01"/>
    <w:rsid w:val="00C7615C"/>
    <w:rsid w:val="00C82A5B"/>
    <w:rsid w:val="00CD2538"/>
    <w:rsid w:val="00CD287C"/>
    <w:rsid w:val="00CE0C4B"/>
    <w:rsid w:val="00CE6F03"/>
    <w:rsid w:val="00CF370B"/>
    <w:rsid w:val="00CF3D77"/>
    <w:rsid w:val="00D01638"/>
    <w:rsid w:val="00D07217"/>
    <w:rsid w:val="00D16A6A"/>
    <w:rsid w:val="00D21312"/>
    <w:rsid w:val="00D26988"/>
    <w:rsid w:val="00D30C87"/>
    <w:rsid w:val="00D4188C"/>
    <w:rsid w:val="00D43085"/>
    <w:rsid w:val="00D45D99"/>
    <w:rsid w:val="00D51934"/>
    <w:rsid w:val="00D67928"/>
    <w:rsid w:val="00D764A5"/>
    <w:rsid w:val="00D801CF"/>
    <w:rsid w:val="00D87491"/>
    <w:rsid w:val="00D918AC"/>
    <w:rsid w:val="00D937C9"/>
    <w:rsid w:val="00D93E83"/>
    <w:rsid w:val="00DA51CB"/>
    <w:rsid w:val="00DB0758"/>
    <w:rsid w:val="00DB0AAA"/>
    <w:rsid w:val="00DB0EAF"/>
    <w:rsid w:val="00DB5AB4"/>
    <w:rsid w:val="00DB7BD0"/>
    <w:rsid w:val="00DC77A4"/>
    <w:rsid w:val="00DC77AE"/>
    <w:rsid w:val="00DD2DF1"/>
    <w:rsid w:val="00DE6AEC"/>
    <w:rsid w:val="00DF1FDA"/>
    <w:rsid w:val="00E00146"/>
    <w:rsid w:val="00E03FCE"/>
    <w:rsid w:val="00E1278A"/>
    <w:rsid w:val="00E22777"/>
    <w:rsid w:val="00E30D22"/>
    <w:rsid w:val="00E320F6"/>
    <w:rsid w:val="00E42C27"/>
    <w:rsid w:val="00E474AF"/>
    <w:rsid w:val="00E648E6"/>
    <w:rsid w:val="00E70442"/>
    <w:rsid w:val="00E74402"/>
    <w:rsid w:val="00E92AAB"/>
    <w:rsid w:val="00E9387C"/>
    <w:rsid w:val="00EB2FC4"/>
    <w:rsid w:val="00EB57A3"/>
    <w:rsid w:val="00EB6C86"/>
    <w:rsid w:val="00EB7BBE"/>
    <w:rsid w:val="00ED13CD"/>
    <w:rsid w:val="00EF002F"/>
    <w:rsid w:val="00EF06A2"/>
    <w:rsid w:val="00EF1B5D"/>
    <w:rsid w:val="00EF2C3D"/>
    <w:rsid w:val="00EF5237"/>
    <w:rsid w:val="00F03A4D"/>
    <w:rsid w:val="00F06478"/>
    <w:rsid w:val="00F22CAB"/>
    <w:rsid w:val="00F259B6"/>
    <w:rsid w:val="00F30781"/>
    <w:rsid w:val="00F51C28"/>
    <w:rsid w:val="00F94692"/>
    <w:rsid w:val="00FA023E"/>
    <w:rsid w:val="00FA06F5"/>
    <w:rsid w:val="00FA6E29"/>
    <w:rsid w:val="00FB294A"/>
    <w:rsid w:val="00FB6459"/>
    <w:rsid w:val="00FC4864"/>
    <w:rsid w:val="00FC5549"/>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styleId="Sangradetextonormal">
    <w:name w:val="Body Text Indent"/>
    <w:basedOn w:val="Normal"/>
    <w:link w:val="SangradetextonormalCar"/>
    <w:rsid w:val="004A52E6"/>
    <w:pPr>
      <w:spacing w:after="120"/>
      <w:ind w:left="283"/>
    </w:pPr>
  </w:style>
  <w:style w:type="character" w:customStyle="1" w:styleId="SangradetextonormalCar">
    <w:name w:val="Sangría de texto normal Car"/>
    <w:link w:val="Sangradetextonormal"/>
    <w:rsid w:val="004A52E6"/>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styleId="Sangradetextonormal">
    <w:name w:val="Body Text Indent"/>
    <w:basedOn w:val="Normal"/>
    <w:link w:val="SangradetextonormalCar"/>
    <w:rsid w:val="004A52E6"/>
    <w:pPr>
      <w:spacing w:after="120"/>
      <w:ind w:left="283"/>
    </w:pPr>
  </w:style>
  <w:style w:type="character" w:customStyle="1" w:styleId="SangradetextonormalCar">
    <w:name w:val="Sangría de texto normal Car"/>
    <w:link w:val="Sangradetextonormal"/>
    <w:rsid w:val="004A52E6"/>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470635634">
      <w:bodyDiv w:val="1"/>
      <w:marLeft w:val="0"/>
      <w:marRight w:val="0"/>
      <w:marTop w:val="0"/>
      <w:marBottom w:val="0"/>
      <w:divBdr>
        <w:top w:val="none" w:sz="0" w:space="0" w:color="auto"/>
        <w:left w:val="none" w:sz="0" w:space="0" w:color="auto"/>
        <w:bottom w:val="none" w:sz="0" w:space="0" w:color="auto"/>
        <w:right w:val="none" w:sz="0" w:space="0" w:color="auto"/>
      </w:divBdr>
    </w:div>
    <w:div w:id="726609552">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308314118">
      <w:bodyDiv w:val="1"/>
      <w:marLeft w:val="0"/>
      <w:marRight w:val="0"/>
      <w:marTop w:val="0"/>
      <w:marBottom w:val="0"/>
      <w:divBdr>
        <w:top w:val="none" w:sz="0" w:space="0" w:color="auto"/>
        <w:left w:val="none" w:sz="0" w:space="0" w:color="auto"/>
        <w:bottom w:val="none" w:sz="0" w:space="0" w:color="auto"/>
        <w:right w:val="none" w:sz="0" w:space="0" w:color="auto"/>
      </w:divBdr>
    </w:div>
    <w:div w:id="1453666906">
      <w:bodyDiv w:val="1"/>
      <w:marLeft w:val="0"/>
      <w:marRight w:val="0"/>
      <w:marTop w:val="0"/>
      <w:marBottom w:val="0"/>
      <w:divBdr>
        <w:top w:val="none" w:sz="0" w:space="0" w:color="auto"/>
        <w:left w:val="none" w:sz="0" w:space="0" w:color="auto"/>
        <w:bottom w:val="none" w:sz="0" w:space="0" w:color="auto"/>
        <w:right w:val="none" w:sz="0" w:space="0" w:color="auto"/>
      </w:divBdr>
    </w:div>
    <w:div w:id="1842501230">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0C13F-D9C4-46E7-B4AB-641944DD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3793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2</cp:revision>
  <cp:lastPrinted>2019-05-15T10:43:00Z</cp:lastPrinted>
  <dcterms:created xsi:type="dcterms:W3CDTF">2019-05-15T10:48:00Z</dcterms:created>
  <dcterms:modified xsi:type="dcterms:W3CDTF">2019-05-15T10:48:00Z</dcterms:modified>
</cp:coreProperties>
</file>